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A8" w:rsidRDefault="00AF7CA8" w:rsidP="00AF7CA8">
      <w:pPr>
        <w:jc w:val="center"/>
        <w:rPr>
          <w:b/>
          <w:szCs w:val="24"/>
        </w:rPr>
      </w:pPr>
      <w:r>
        <w:rPr>
          <w:b/>
          <w:szCs w:val="24"/>
        </w:rPr>
        <w:t>N° 2018/0</w:t>
      </w:r>
      <w:r w:rsidR="0079376A">
        <w:rPr>
          <w:b/>
          <w:szCs w:val="24"/>
        </w:rPr>
        <w:t>40</w:t>
      </w:r>
    </w:p>
    <w:p w:rsidR="00AF7CA8" w:rsidRDefault="00AF7CA8" w:rsidP="00AF7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RÉPUBLIQUE FRANÇAISE</w:t>
      </w:r>
    </w:p>
    <w:p w:rsidR="00AF7CA8" w:rsidRDefault="00AF7CA8" w:rsidP="00AF7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LIBERTÉ – ÉGALITÉ – FRATERNITÉ</w:t>
      </w:r>
    </w:p>
    <w:p w:rsidR="00AF7CA8" w:rsidRDefault="00AF7CA8" w:rsidP="00AF7CA8">
      <w:pPr>
        <w:jc w:val="center"/>
        <w:rPr>
          <w:b/>
          <w:sz w:val="22"/>
          <w:szCs w:val="22"/>
        </w:rPr>
      </w:pPr>
      <w:r>
        <w:rPr>
          <w:sz w:val="22"/>
          <w:szCs w:val="22"/>
          <w:u w:val="single"/>
        </w:rPr>
        <w:t>Département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 xml:space="preserve">ARDÈCHE - </w:t>
      </w:r>
      <w:r>
        <w:rPr>
          <w:sz w:val="22"/>
          <w:szCs w:val="22"/>
          <w:u w:val="single"/>
        </w:rPr>
        <w:t>Arrondissement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 xml:space="preserve">PRIVAS – </w:t>
      </w:r>
      <w:r>
        <w:rPr>
          <w:sz w:val="22"/>
          <w:szCs w:val="22"/>
          <w:u w:val="single"/>
        </w:rPr>
        <w:t>Commune</w:t>
      </w:r>
      <w:r>
        <w:rPr>
          <w:sz w:val="22"/>
          <w:szCs w:val="22"/>
        </w:rPr>
        <w:t xml:space="preserve"> : </w:t>
      </w:r>
      <w:r>
        <w:rPr>
          <w:b/>
          <w:sz w:val="22"/>
          <w:szCs w:val="22"/>
        </w:rPr>
        <w:t>COUX</w:t>
      </w:r>
    </w:p>
    <w:p w:rsidR="00AF7CA8" w:rsidRDefault="00AF7CA8" w:rsidP="00AF7C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EXTRAIT DU REGISTRE</w:t>
      </w:r>
    </w:p>
    <w:p w:rsidR="00AF7CA8" w:rsidRDefault="00AF7CA8" w:rsidP="00AF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DES DÉLIBÉRATIONS DU CONSEIL MUNICIPAL</w:t>
      </w:r>
    </w:p>
    <w:p w:rsidR="00AF7CA8" w:rsidRDefault="00AF7CA8" w:rsidP="00AF7CA8">
      <w:pPr>
        <w:rPr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5392"/>
      </w:tblGrid>
      <w:tr w:rsidR="00AF7CA8" w:rsidTr="00AF7CA8">
        <w:trPr>
          <w:trHeight w:val="34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  <w:hideMark/>
          </w:tcPr>
          <w:p w:rsidR="00AF7CA8" w:rsidRDefault="00AF7CA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Nombre de conseillers en exercice : 17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CA8" w:rsidRDefault="00AF7CA8">
            <w:pPr>
              <w:keepNext/>
              <w:spacing w:line="252" w:lineRule="auto"/>
              <w:jc w:val="center"/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Séance du lundi 15 octobre 2018</w:t>
            </w:r>
          </w:p>
        </w:tc>
      </w:tr>
    </w:tbl>
    <w:p w:rsidR="00AF7CA8" w:rsidRDefault="00AF7CA8" w:rsidP="00AF7CA8">
      <w:pPr>
        <w:jc w:val="both"/>
        <w:rPr>
          <w:sz w:val="22"/>
          <w:szCs w:val="22"/>
        </w:rPr>
      </w:pPr>
    </w:p>
    <w:p w:rsidR="00AF7CA8" w:rsidRDefault="00AF7CA8" w:rsidP="00AF7CA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Par suite d’une convocation en date du 09 octobre 2018, les membres composant le conseil municipal de la commune de COUX se sont réunis à la mairie de COUX le lundi 15 octobre 2018 à 19h30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sous la présidence de</w:t>
      </w:r>
      <w:r>
        <w:rPr>
          <w:b/>
          <w:sz w:val="22"/>
          <w:szCs w:val="22"/>
        </w:rPr>
        <w:t xml:space="preserve"> M. JEANNE Jean-Pierre, Maire de COUX.</w:t>
      </w:r>
    </w:p>
    <w:p w:rsidR="00AF7CA8" w:rsidRDefault="00AF7CA8" w:rsidP="00AF7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Etaient présents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rFonts w:eastAsia="Verdan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M. </w:t>
            </w:r>
            <w:r>
              <w:rPr>
                <w:b/>
                <w:szCs w:val="24"/>
                <w:lang w:eastAsia="en-US"/>
              </w:rPr>
              <w:t>CROS</w:t>
            </w:r>
            <w:r>
              <w:rPr>
                <w:szCs w:val="24"/>
                <w:lang w:eastAsia="en-US"/>
              </w:rPr>
              <w:t xml:space="preserve"> Samuel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Mme </w:t>
            </w:r>
            <w:r>
              <w:rPr>
                <w:b/>
                <w:szCs w:val="24"/>
                <w:lang w:eastAsia="en-US"/>
              </w:rPr>
              <w:t>ROSE-LEVEQUE</w:t>
            </w:r>
          </w:p>
        </w:tc>
      </w:tr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M. </w:t>
            </w:r>
            <w:r>
              <w:rPr>
                <w:b/>
                <w:szCs w:val="24"/>
                <w:lang w:eastAsia="en-US"/>
              </w:rPr>
              <w:t>VOLLE</w:t>
            </w:r>
            <w:r>
              <w:rPr>
                <w:szCs w:val="24"/>
                <w:lang w:eastAsia="en-US"/>
              </w:rPr>
              <w:t xml:space="preserve"> Stéphane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Mme </w:t>
            </w:r>
            <w:r>
              <w:rPr>
                <w:b/>
                <w:szCs w:val="24"/>
                <w:lang w:eastAsia="en-US"/>
              </w:rPr>
              <w:t>CROUZET</w:t>
            </w:r>
            <w:r>
              <w:rPr>
                <w:szCs w:val="24"/>
                <w:lang w:eastAsia="en-US"/>
              </w:rPr>
              <w:t xml:space="preserve"> Béatrice </w:t>
            </w:r>
          </w:p>
        </w:tc>
      </w:tr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M. ALLIER </w:t>
            </w:r>
            <w:r>
              <w:rPr>
                <w:szCs w:val="24"/>
                <w:lang w:eastAsia="en-US"/>
              </w:rPr>
              <w:t>Jérôme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Mme </w:t>
            </w:r>
            <w:r>
              <w:rPr>
                <w:b/>
                <w:szCs w:val="24"/>
                <w:lang w:eastAsia="en-US"/>
              </w:rPr>
              <w:t>GIGON</w:t>
            </w:r>
            <w:r>
              <w:rPr>
                <w:szCs w:val="24"/>
                <w:lang w:eastAsia="en-US"/>
              </w:rPr>
              <w:t xml:space="preserve"> Christine</w:t>
            </w:r>
          </w:p>
        </w:tc>
      </w:tr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M. </w:t>
            </w:r>
            <w:r>
              <w:rPr>
                <w:b/>
                <w:szCs w:val="24"/>
                <w:lang w:eastAsia="en-US"/>
              </w:rPr>
              <w:t>FLECHON Vincent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Mme </w:t>
            </w:r>
            <w:r>
              <w:rPr>
                <w:b/>
                <w:szCs w:val="24"/>
                <w:lang w:eastAsia="en-US"/>
              </w:rPr>
              <w:t>COSTE</w:t>
            </w:r>
            <w:r>
              <w:rPr>
                <w:szCs w:val="24"/>
                <w:lang w:eastAsia="en-US"/>
              </w:rPr>
              <w:t xml:space="preserve"> Marie-Claire</w:t>
            </w:r>
          </w:p>
        </w:tc>
      </w:tr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M. </w:t>
            </w:r>
            <w:r>
              <w:rPr>
                <w:b/>
                <w:szCs w:val="24"/>
                <w:lang w:eastAsia="en-US"/>
              </w:rPr>
              <w:t>LECOMTE</w:t>
            </w:r>
            <w:r>
              <w:rPr>
                <w:szCs w:val="24"/>
                <w:lang w:eastAsia="en-US"/>
              </w:rPr>
              <w:t xml:space="preserve"> Marc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Mme </w:t>
            </w:r>
            <w:r>
              <w:rPr>
                <w:b/>
                <w:szCs w:val="24"/>
                <w:lang w:eastAsia="en-US"/>
              </w:rPr>
              <w:t xml:space="preserve">LÉVÊQUE </w:t>
            </w:r>
            <w:r>
              <w:rPr>
                <w:szCs w:val="24"/>
                <w:lang w:eastAsia="en-US"/>
              </w:rPr>
              <w:t>Marie-José</w:t>
            </w:r>
          </w:p>
        </w:tc>
      </w:tr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M. </w:t>
            </w:r>
            <w:r>
              <w:rPr>
                <w:b/>
                <w:szCs w:val="24"/>
                <w:lang w:eastAsia="en-US"/>
              </w:rPr>
              <w:t>MARTINS DE FREITAS Éric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Mme </w:t>
            </w:r>
            <w:r>
              <w:rPr>
                <w:b/>
                <w:szCs w:val="24"/>
                <w:lang w:eastAsia="en-US"/>
              </w:rPr>
              <w:t>PRUDHON</w:t>
            </w:r>
            <w:r>
              <w:rPr>
                <w:szCs w:val="24"/>
                <w:lang w:eastAsia="en-US"/>
              </w:rPr>
              <w:t xml:space="preserve"> Claude</w:t>
            </w:r>
          </w:p>
        </w:tc>
      </w:tr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tabs>
                <w:tab w:val="left" w:pos="360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M. </w:t>
            </w:r>
            <w:r>
              <w:rPr>
                <w:b/>
                <w:szCs w:val="24"/>
                <w:lang w:eastAsia="en-US"/>
              </w:rPr>
              <w:t>MONTEIL</w:t>
            </w:r>
            <w:r>
              <w:rPr>
                <w:szCs w:val="24"/>
                <w:lang w:eastAsia="en-US"/>
              </w:rPr>
              <w:t xml:space="preserve"> Bernard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</w:p>
        </w:tc>
      </w:tr>
      <w:tr w:rsidR="00AF7CA8" w:rsidTr="00AF7CA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M. </w:t>
            </w:r>
            <w:r>
              <w:rPr>
                <w:b/>
                <w:szCs w:val="24"/>
                <w:lang w:eastAsia="en-US"/>
              </w:rPr>
              <w:t>THÉRY</w:t>
            </w:r>
            <w:r>
              <w:rPr>
                <w:szCs w:val="24"/>
                <w:lang w:eastAsia="en-US"/>
              </w:rPr>
              <w:t xml:space="preserve"> Jacques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8" w:rsidRDefault="00AF7CA8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AF7CA8" w:rsidRDefault="00AF7CA8" w:rsidP="00AF7CA8">
      <w:pPr>
        <w:jc w:val="both"/>
        <w:rPr>
          <w:iCs/>
          <w:sz w:val="22"/>
          <w:szCs w:val="22"/>
        </w:rPr>
      </w:pPr>
    </w:p>
    <w:p w:rsidR="00AF7CA8" w:rsidRDefault="00AF7CA8" w:rsidP="00AF7CA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Lesquels forment la majorité des membres en exercice et peuvent délibérer valablement en exécution de l’article L.2121-17 du Code Général des Collectivités Territoriales.</w:t>
      </w:r>
    </w:p>
    <w:p w:rsidR="00AF7CA8" w:rsidRDefault="00AF7CA8" w:rsidP="00AF7CA8">
      <w:pPr>
        <w:jc w:val="both"/>
        <w:rPr>
          <w:iCs/>
          <w:sz w:val="22"/>
          <w:szCs w:val="22"/>
        </w:rPr>
      </w:pPr>
    </w:p>
    <w:p w:rsidR="00AF7CA8" w:rsidRDefault="00AF7CA8" w:rsidP="00AF7CA8">
      <w:pPr>
        <w:jc w:val="center"/>
        <w:rPr>
          <w:rFonts w:eastAsia="Verdana"/>
          <w:b/>
          <w:szCs w:val="24"/>
          <w:u w:val="single"/>
        </w:rPr>
      </w:pPr>
      <w:r>
        <w:rPr>
          <w:b/>
          <w:szCs w:val="24"/>
          <w:u w:val="single"/>
        </w:rPr>
        <w:t>Absents excusés</w:t>
      </w:r>
    </w:p>
    <w:p w:rsidR="00AF7CA8" w:rsidRDefault="00AF7CA8" w:rsidP="00AF7CA8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Mme </w:t>
      </w:r>
      <w:r>
        <w:rPr>
          <w:b/>
          <w:szCs w:val="24"/>
          <w:lang w:eastAsia="en-US"/>
        </w:rPr>
        <w:t>SERRE</w:t>
      </w:r>
      <w:r>
        <w:rPr>
          <w:szCs w:val="24"/>
          <w:lang w:eastAsia="en-US"/>
        </w:rPr>
        <w:t xml:space="preserve"> Océane</w:t>
      </w:r>
    </w:p>
    <w:p w:rsidR="00AF7CA8" w:rsidRDefault="00AF7CA8" w:rsidP="00AF7CA8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M.</w:t>
      </w:r>
      <w:r>
        <w:rPr>
          <w:b/>
          <w:szCs w:val="24"/>
          <w:lang w:eastAsia="en-US"/>
        </w:rPr>
        <w:t xml:space="preserve"> PARRA </w:t>
      </w:r>
      <w:r>
        <w:rPr>
          <w:szCs w:val="24"/>
          <w:lang w:eastAsia="en-US"/>
        </w:rPr>
        <w:t>Baltazar</w:t>
      </w:r>
    </w:p>
    <w:p w:rsidR="00AF7CA8" w:rsidRDefault="00AF7CA8" w:rsidP="00AF7CA8">
      <w:pPr>
        <w:jc w:val="both"/>
        <w:rPr>
          <w:szCs w:val="24"/>
          <w:lang w:eastAsia="en-US"/>
        </w:rPr>
      </w:pPr>
    </w:p>
    <w:p w:rsidR="00AF7CA8" w:rsidRDefault="00AF7CA8" w:rsidP="00AF7CA8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Le président ayant ouvert la séance, il a été procédé, en conformité de l’article L.2121-15 du Code Général des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Collectivités Territoriales à l’élection d’un secrétaire pris au sein du conseil. Madame </w:t>
      </w:r>
      <w:r>
        <w:rPr>
          <w:bCs/>
          <w:i/>
          <w:sz w:val="22"/>
          <w:szCs w:val="22"/>
        </w:rPr>
        <w:t>Christine GIGON est élue pour remplir cette fonction</w:t>
      </w:r>
      <w:r>
        <w:rPr>
          <w:sz w:val="22"/>
          <w:szCs w:val="22"/>
        </w:rPr>
        <w:t>.</w:t>
      </w:r>
    </w:p>
    <w:p w:rsidR="00AF7CA8" w:rsidRDefault="00AF7CA8" w:rsidP="00AF7CA8">
      <w:pPr>
        <w:pBdr>
          <w:bottom w:val="double" w:sz="4" w:space="1" w:color="auto"/>
        </w:pBdr>
        <w:rPr>
          <w:szCs w:val="24"/>
        </w:rPr>
      </w:pPr>
    </w:p>
    <w:p w:rsidR="00AF7CA8" w:rsidRDefault="00AF7CA8" w:rsidP="00AF7CA8">
      <w:pPr>
        <w:jc w:val="center"/>
        <w:rPr>
          <w:b/>
          <w:smallCaps/>
          <w:snapToGrid w:val="0"/>
          <w:szCs w:val="24"/>
          <w:u w:val="double"/>
        </w:rPr>
      </w:pPr>
    </w:p>
    <w:p w:rsidR="00635039" w:rsidRDefault="00635039" w:rsidP="00635039">
      <w:pPr>
        <w:widowControl w:val="0"/>
        <w:tabs>
          <w:tab w:val="left" w:pos="5896"/>
        </w:tabs>
        <w:jc w:val="center"/>
        <w:rPr>
          <w:b/>
          <w:smallCaps/>
          <w:snapToGrid w:val="0"/>
          <w:u w:val="double"/>
        </w:rPr>
      </w:pPr>
      <w:r>
        <w:rPr>
          <w:b/>
          <w:smallCaps/>
          <w:snapToGrid w:val="0"/>
          <w:u w:val="double"/>
        </w:rPr>
        <w:t>Délibération n°04- 15/10/18</w:t>
      </w:r>
    </w:p>
    <w:p w:rsidR="00635039" w:rsidRDefault="00635039" w:rsidP="00635039">
      <w:pPr>
        <w:pStyle w:val="Titre1"/>
        <w:rPr>
          <w:bCs/>
        </w:rPr>
      </w:pPr>
      <w:r>
        <w:rPr>
          <w:bCs/>
        </w:rPr>
        <w:t>Admission en non-valeurs</w:t>
      </w:r>
    </w:p>
    <w:p w:rsidR="00635039" w:rsidRPr="00EC4885" w:rsidRDefault="00635039" w:rsidP="00635039">
      <w:pPr>
        <w:jc w:val="both"/>
        <w:rPr>
          <w:bCs/>
        </w:rPr>
      </w:pPr>
    </w:p>
    <w:p w:rsidR="00635039" w:rsidRPr="00EC4885" w:rsidRDefault="00EC4885" w:rsidP="00635039">
      <w:pPr>
        <w:jc w:val="both"/>
      </w:pPr>
      <w:r w:rsidRPr="00EC4885">
        <w:rPr>
          <w:bCs/>
        </w:rPr>
        <w:t xml:space="preserve">Madame </w:t>
      </w:r>
      <w:r>
        <w:rPr>
          <w:bCs/>
        </w:rPr>
        <w:t>ROSE-LEVEQUE Christelle, Adjointe au Maire, informe les élus que le Trésorier Municipal de PRIVAS propose l’annulation de créances pour un montant de 1 552,37€.</w:t>
      </w:r>
    </w:p>
    <w:p w:rsidR="00635039" w:rsidRPr="00EC4885" w:rsidRDefault="00635039" w:rsidP="00635039">
      <w:pPr>
        <w:jc w:val="both"/>
      </w:pPr>
      <w:r w:rsidRPr="00EC4885">
        <w:rPr>
          <w:bCs/>
        </w:rPr>
        <w:t>CONSIDÉRANT</w:t>
      </w:r>
      <w:r w:rsidRPr="00EC4885">
        <w:t xml:space="preserve"> que toutes les opérations visant à recouvrer ces créances ont été diligentées par le </w:t>
      </w:r>
      <w:r w:rsidR="0079376A" w:rsidRPr="00EC4885">
        <w:t>trésorier municipal</w:t>
      </w:r>
      <w:r w:rsidRPr="00EC4885">
        <w:t xml:space="preserve"> de PRIVAS dans les délais légaux et réglementaires,</w:t>
      </w:r>
    </w:p>
    <w:p w:rsidR="00635039" w:rsidRDefault="00635039" w:rsidP="00635039">
      <w:pPr>
        <w:jc w:val="both"/>
      </w:pPr>
      <w:r>
        <w:rPr>
          <w:b/>
          <w:bCs/>
        </w:rPr>
        <w:t>Après en avoir délibéré</w:t>
      </w:r>
      <w:r>
        <w:t>, Le conseil municipal, à l’unanimité,</w:t>
      </w:r>
    </w:p>
    <w:p w:rsidR="00635039" w:rsidRDefault="00635039" w:rsidP="00635039">
      <w:pPr>
        <w:jc w:val="both"/>
        <w:rPr>
          <w:b/>
          <w:bCs/>
        </w:rPr>
      </w:pPr>
    </w:p>
    <w:p w:rsidR="00635039" w:rsidRDefault="00635039" w:rsidP="00635039">
      <w:pPr>
        <w:numPr>
          <w:ilvl w:val="0"/>
          <w:numId w:val="1"/>
        </w:numPr>
        <w:jc w:val="both"/>
      </w:pPr>
      <w:r>
        <w:rPr>
          <w:b/>
          <w:bCs/>
        </w:rPr>
        <w:t>ACCEPTE</w:t>
      </w:r>
      <w:r>
        <w:t xml:space="preserve"> d’admettre en non-valeur des sommes figurant sur l’état dressé par la Trésorerie municipale de PRIVAS s’élevant à la somme totale de </w:t>
      </w:r>
      <w:r w:rsidR="00320C3E">
        <w:t>1 552,37</w:t>
      </w:r>
      <w:r>
        <w:t xml:space="preserve"> €uros.</w:t>
      </w:r>
    </w:p>
    <w:p w:rsidR="00635039" w:rsidRDefault="00635039" w:rsidP="00635039">
      <w:pPr>
        <w:ind w:left="360"/>
        <w:jc w:val="both"/>
      </w:pPr>
    </w:p>
    <w:p w:rsidR="00635039" w:rsidRDefault="00635039" w:rsidP="00635039">
      <w:pPr>
        <w:numPr>
          <w:ilvl w:val="0"/>
          <w:numId w:val="1"/>
        </w:numPr>
        <w:jc w:val="both"/>
      </w:pPr>
      <w:r>
        <w:rPr>
          <w:b/>
          <w:bCs/>
        </w:rPr>
        <w:t>DIT</w:t>
      </w:r>
      <w:r>
        <w:t xml:space="preserve"> que les crédits nécessaires à l’annulation de ces créances ont été prévus au budget M14 de l’exercice en cours.</w:t>
      </w:r>
    </w:p>
    <w:p w:rsidR="00635039" w:rsidRDefault="00635039" w:rsidP="00635039">
      <w:pPr>
        <w:jc w:val="center"/>
      </w:pPr>
      <w:r>
        <w:t>Ainsi fait et délibéré les jour, mois et an susdits.</w:t>
      </w:r>
    </w:p>
    <w:p w:rsidR="00635039" w:rsidRDefault="00635039" w:rsidP="00635039">
      <w:pPr>
        <w:jc w:val="center"/>
      </w:pPr>
      <w:smartTag w:uri="urn:schemas-microsoft-com:office:smarttags" w:element="PersonName">
        <w:smartTagPr>
          <w:attr w:name="ProductID" w:val="Jean-Pierre JEANNE"/>
        </w:smartTagPr>
        <w:r>
          <w:t>Jean-Pierre JEANNE</w:t>
        </w:r>
      </w:smartTag>
    </w:p>
    <w:p w:rsidR="00635039" w:rsidRDefault="00635039" w:rsidP="00635039">
      <w:pPr>
        <w:jc w:val="center"/>
      </w:pPr>
      <w:r>
        <w:t>Maire de COUX.</w:t>
      </w:r>
    </w:p>
    <w:p w:rsidR="00635039" w:rsidRDefault="00635039" w:rsidP="00635039">
      <w:pPr>
        <w:jc w:val="center"/>
      </w:pPr>
    </w:p>
    <w:p w:rsidR="00635039" w:rsidRDefault="00635039" w:rsidP="00635039">
      <w:pPr>
        <w:jc w:val="center"/>
      </w:pPr>
    </w:p>
    <w:p w:rsidR="00635039" w:rsidRDefault="00635039" w:rsidP="00635039">
      <w:pPr>
        <w:jc w:val="center"/>
      </w:pPr>
    </w:p>
    <w:p w:rsidR="00EC4885" w:rsidRDefault="00EC4885" w:rsidP="00635039">
      <w:pPr>
        <w:jc w:val="center"/>
      </w:pPr>
      <w:bookmarkStart w:id="0" w:name="_GoBack"/>
      <w:bookmarkEnd w:id="0"/>
    </w:p>
    <w:p w:rsidR="00635039" w:rsidRDefault="00635039" w:rsidP="00635039">
      <w:pPr>
        <w:jc w:val="center"/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9316"/>
      </w:tblGrid>
      <w:tr w:rsidR="00635039" w:rsidTr="00635039">
        <w:tc>
          <w:tcPr>
            <w:tcW w:w="9494" w:type="dxa"/>
            <w:tcBorders>
              <w:tl2br w:val="single" w:sz="4" w:space="0" w:color="auto"/>
              <w:tr2bl w:val="single" w:sz="4" w:space="0" w:color="auto"/>
            </w:tcBorders>
          </w:tcPr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  <w:p w:rsidR="00635039" w:rsidRDefault="00635039">
            <w:pPr>
              <w:jc w:val="center"/>
            </w:pPr>
          </w:p>
        </w:tc>
      </w:tr>
    </w:tbl>
    <w:p w:rsidR="00EC08F6" w:rsidRDefault="00EC08F6"/>
    <w:sectPr w:rsidR="00EC08F6" w:rsidSect="00EC48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607"/>
    <w:multiLevelType w:val="hybridMultilevel"/>
    <w:tmpl w:val="0F7428E0"/>
    <w:lvl w:ilvl="0" w:tplc="A08461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1"/>
    <w:rsid w:val="00320C3E"/>
    <w:rsid w:val="00635039"/>
    <w:rsid w:val="0079376A"/>
    <w:rsid w:val="00864961"/>
    <w:rsid w:val="00AF7CA8"/>
    <w:rsid w:val="00EC08F6"/>
    <w:rsid w:val="00E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5DEF-DEB4-4B59-A274-EBC8814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5039"/>
    <w:pPr>
      <w:keepNext/>
      <w:jc w:val="center"/>
      <w:outlineLvl w:val="0"/>
    </w:pPr>
    <w:rPr>
      <w:b/>
      <w:smallCaps/>
      <w:szCs w:val="24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5039"/>
    <w:rPr>
      <w:rFonts w:ascii="Times New Roman" w:eastAsia="Times New Roman" w:hAnsi="Times New Roman" w:cs="Times New Roman"/>
      <w:b/>
      <w:smallCaps/>
      <w:sz w:val="24"/>
      <w:szCs w:val="24"/>
      <w:u w:val="double"/>
      <w:lang w:eastAsia="fr-FR"/>
    </w:rPr>
  </w:style>
  <w:style w:type="table" w:styleId="Grilledutableau">
    <w:name w:val="Table Grid"/>
    <w:basedOn w:val="TableauNormal"/>
    <w:uiPriority w:val="59"/>
    <w:rsid w:val="00AF7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7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6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hotline inforoutes</dc:creator>
  <cp:keywords/>
  <dc:description/>
  <cp:lastModifiedBy>hotline inforoutes</cp:lastModifiedBy>
  <cp:revision>6</cp:revision>
  <cp:lastPrinted>2018-10-18T15:21:00Z</cp:lastPrinted>
  <dcterms:created xsi:type="dcterms:W3CDTF">2018-09-20T06:47:00Z</dcterms:created>
  <dcterms:modified xsi:type="dcterms:W3CDTF">2018-10-18T15:22:00Z</dcterms:modified>
</cp:coreProperties>
</file>